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1D" w:rsidRDefault="00FB1266" w:rsidP="00FB1266">
      <w:pPr>
        <w:jc w:val="center"/>
        <w:rPr>
          <w:b/>
          <w:sz w:val="28"/>
          <w:szCs w:val="28"/>
        </w:rPr>
      </w:pPr>
      <w:r w:rsidRPr="00FB1266">
        <w:rPr>
          <w:b/>
          <w:sz w:val="28"/>
          <w:szCs w:val="28"/>
        </w:rPr>
        <w:t xml:space="preserve">General Guidelines for </w:t>
      </w:r>
      <w:r w:rsidR="00374909">
        <w:rPr>
          <w:b/>
          <w:sz w:val="28"/>
          <w:szCs w:val="28"/>
        </w:rPr>
        <w:t>Project/Program Budget and Budget Narrative</w:t>
      </w:r>
    </w:p>
    <w:p w:rsidR="00FB048B" w:rsidRPr="00374909" w:rsidRDefault="00FB048B" w:rsidP="00FB048B">
      <w:pPr>
        <w:pStyle w:val="ListParagraph"/>
        <w:numPr>
          <w:ilvl w:val="0"/>
          <w:numId w:val="1"/>
        </w:numPr>
        <w:rPr>
          <w:rFonts w:eastAsia="Times New Roman" w:cs="Arial"/>
          <w:i/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1D2825">
        <w:rPr>
          <w:sz w:val="24"/>
          <w:szCs w:val="24"/>
        </w:rPr>
        <w:t>Program B</w:t>
      </w:r>
      <w:r>
        <w:rPr>
          <w:sz w:val="24"/>
          <w:szCs w:val="24"/>
        </w:rPr>
        <w:t xml:space="preserve">udget </w:t>
      </w:r>
      <w:r w:rsidR="00EA02A8">
        <w:rPr>
          <w:sz w:val="24"/>
          <w:szCs w:val="24"/>
        </w:rPr>
        <w:t>worksheet</w:t>
      </w:r>
      <w:r>
        <w:rPr>
          <w:sz w:val="24"/>
          <w:szCs w:val="24"/>
        </w:rPr>
        <w:t xml:space="preserve"> provided,</w:t>
      </w:r>
      <w:r w:rsidR="00EA02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include </w:t>
      </w:r>
      <w:r w:rsidRPr="00FB048B">
        <w:rPr>
          <w:sz w:val="24"/>
          <w:szCs w:val="24"/>
        </w:rPr>
        <w:t xml:space="preserve">the budget for the </w:t>
      </w:r>
      <w:r w:rsidRPr="00FB048B">
        <w:rPr>
          <w:b/>
          <w:sz w:val="24"/>
          <w:szCs w:val="24"/>
        </w:rPr>
        <w:t xml:space="preserve">specific </w:t>
      </w:r>
      <w:r w:rsidRPr="00FB048B">
        <w:rPr>
          <w:sz w:val="24"/>
          <w:szCs w:val="24"/>
        </w:rPr>
        <w:t>program described in th</w:t>
      </w:r>
      <w:r w:rsidR="00A65E37">
        <w:rPr>
          <w:sz w:val="24"/>
          <w:szCs w:val="24"/>
        </w:rPr>
        <w:t>at</w:t>
      </w:r>
      <w:r w:rsidRPr="00FB048B">
        <w:rPr>
          <w:sz w:val="24"/>
          <w:szCs w:val="24"/>
        </w:rPr>
        <w:t xml:space="preserve"> application.  </w:t>
      </w:r>
      <w:r w:rsidRPr="00A72C93">
        <w:rPr>
          <w:rFonts w:eastAsia="Times New Roman" w:cs="Arial"/>
          <w:bCs/>
          <w:sz w:val="24"/>
          <w:szCs w:val="24"/>
        </w:rPr>
        <w:t>Budget should include only the expenses and revenues allocated to this program</w:t>
      </w:r>
      <w:r w:rsidRPr="00A72C93">
        <w:rPr>
          <w:rFonts w:eastAsia="Times New Roman" w:cs="Arial"/>
          <w:sz w:val="24"/>
          <w:szCs w:val="24"/>
        </w:rPr>
        <w:t xml:space="preserve">. </w:t>
      </w:r>
      <w:r w:rsidR="001D2825" w:rsidRPr="00A72C93">
        <w:rPr>
          <w:rFonts w:eastAsia="Times New Roman" w:cs="Arial"/>
          <w:sz w:val="24"/>
          <w:szCs w:val="24"/>
        </w:rPr>
        <w:t xml:space="preserve"> However, if requesting a</w:t>
      </w:r>
      <w:r w:rsidR="00CA2F64" w:rsidRPr="00A72C93">
        <w:rPr>
          <w:rFonts w:eastAsia="Times New Roman" w:cs="Arial"/>
          <w:sz w:val="24"/>
          <w:szCs w:val="24"/>
        </w:rPr>
        <w:t xml:space="preserve"> </w:t>
      </w:r>
      <w:r w:rsidR="001D2825" w:rsidRPr="00A72C93">
        <w:rPr>
          <w:rFonts w:eastAsia="Times New Roman" w:cs="Arial"/>
          <w:sz w:val="24"/>
          <w:szCs w:val="24"/>
        </w:rPr>
        <w:t>grant</w:t>
      </w:r>
      <w:r w:rsidR="00CA2F64" w:rsidRPr="00A72C93">
        <w:rPr>
          <w:rFonts w:eastAsia="Times New Roman" w:cs="Arial"/>
          <w:sz w:val="24"/>
          <w:szCs w:val="24"/>
        </w:rPr>
        <w:t xml:space="preserve"> for general operations</w:t>
      </w:r>
      <w:r w:rsidR="001D2825" w:rsidRPr="00A72C93">
        <w:rPr>
          <w:rFonts w:eastAsia="Times New Roman" w:cs="Arial"/>
          <w:sz w:val="24"/>
          <w:szCs w:val="24"/>
        </w:rPr>
        <w:t>, you should provide your organization’s entire budget.</w:t>
      </w:r>
      <w:r w:rsidRPr="00A72C93">
        <w:rPr>
          <w:rFonts w:eastAsia="Times New Roman" w:cs="Arial"/>
          <w:sz w:val="24"/>
          <w:szCs w:val="24"/>
        </w:rPr>
        <w:t xml:space="preserve"> Itemize expenses in each category.  Please round all numbers to the nearest whole dollar.  You may change the Expenses/Revenue titles to match your line items.  </w:t>
      </w:r>
      <w:r w:rsidR="001D2825" w:rsidRPr="00A72C93">
        <w:rPr>
          <w:rFonts w:eastAsia="Times New Roman" w:cs="Arial"/>
          <w:sz w:val="24"/>
          <w:szCs w:val="24"/>
        </w:rPr>
        <w:t xml:space="preserve">You may also add rows to fit your needs.  </w:t>
      </w:r>
      <w:r w:rsidRPr="00A72C93">
        <w:rPr>
          <w:rFonts w:eastAsia="Times New Roman" w:cs="Arial"/>
          <w:bCs/>
          <w:sz w:val="24"/>
          <w:szCs w:val="24"/>
        </w:rPr>
        <w:t xml:space="preserve">Total </w:t>
      </w:r>
      <w:r w:rsidR="001D2825" w:rsidRPr="00A72C93">
        <w:rPr>
          <w:rFonts w:eastAsia="Times New Roman" w:cs="Arial"/>
          <w:bCs/>
          <w:sz w:val="24"/>
          <w:szCs w:val="24"/>
        </w:rPr>
        <w:t xml:space="preserve">program </w:t>
      </w:r>
      <w:r w:rsidRPr="00A72C93">
        <w:rPr>
          <w:rFonts w:eastAsia="Times New Roman" w:cs="Arial"/>
          <w:bCs/>
          <w:sz w:val="24"/>
          <w:szCs w:val="24"/>
        </w:rPr>
        <w:t xml:space="preserve">expenses and </w:t>
      </w:r>
      <w:r w:rsidR="001D2825" w:rsidRPr="00A72C93">
        <w:rPr>
          <w:rFonts w:eastAsia="Times New Roman" w:cs="Arial"/>
          <w:bCs/>
          <w:sz w:val="24"/>
          <w:szCs w:val="24"/>
        </w:rPr>
        <w:t xml:space="preserve">anticipated </w:t>
      </w:r>
      <w:r w:rsidRPr="00A72C93">
        <w:rPr>
          <w:rFonts w:eastAsia="Times New Roman" w:cs="Arial"/>
          <w:bCs/>
          <w:sz w:val="24"/>
          <w:szCs w:val="24"/>
        </w:rPr>
        <w:t>revenues should equal or approximate one another.</w:t>
      </w:r>
      <w:r w:rsidR="00374909">
        <w:rPr>
          <w:rFonts w:eastAsia="Times New Roman" w:cs="Arial"/>
          <w:bCs/>
          <w:sz w:val="24"/>
          <w:szCs w:val="24"/>
        </w:rPr>
        <w:t xml:space="preserve">  </w:t>
      </w:r>
      <w:r w:rsidR="00374909" w:rsidRPr="00374909">
        <w:rPr>
          <w:rFonts w:eastAsia="Times New Roman" w:cs="Arial"/>
          <w:bCs/>
          <w:i/>
          <w:sz w:val="24"/>
          <w:szCs w:val="24"/>
        </w:rPr>
        <w:t xml:space="preserve">We </w:t>
      </w:r>
      <w:r w:rsidR="00374909">
        <w:rPr>
          <w:rFonts w:eastAsia="Times New Roman" w:cs="Arial"/>
          <w:bCs/>
          <w:i/>
          <w:sz w:val="24"/>
          <w:szCs w:val="24"/>
        </w:rPr>
        <w:t xml:space="preserve">have </w:t>
      </w:r>
      <w:r w:rsidR="00374909" w:rsidRPr="00374909">
        <w:rPr>
          <w:rFonts w:eastAsia="Times New Roman" w:cs="Arial"/>
          <w:bCs/>
          <w:i/>
          <w:sz w:val="24"/>
          <w:szCs w:val="24"/>
        </w:rPr>
        <w:t>included a sample budget on the 2</w:t>
      </w:r>
      <w:r w:rsidR="00374909" w:rsidRPr="00374909">
        <w:rPr>
          <w:rFonts w:eastAsia="Times New Roman" w:cs="Arial"/>
          <w:bCs/>
          <w:i/>
          <w:sz w:val="24"/>
          <w:szCs w:val="24"/>
          <w:vertAlign w:val="superscript"/>
        </w:rPr>
        <w:t>nd</w:t>
      </w:r>
      <w:r w:rsidR="00374909" w:rsidRPr="00374909">
        <w:rPr>
          <w:rFonts w:eastAsia="Times New Roman" w:cs="Arial"/>
          <w:bCs/>
          <w:i/>
          <w:sz w:val="24"/>
          <w:szCs w:val="24"/>
        </w:rPr>
        <w:t xml:space="preserve"> tab of the Program Budget excel worksheet</w:t>
      </w:r>
      <w:r w:rsidR="00374909">
        <w:rPr>
          <w:rFonts w:eastAsia="Times New Roman" w:cs="Arial"/>
          <w:bCs/>
          <w:i/>
          <w:sz w:val="24"/>
          <w:szCs w:val="24"/>
        </w:rPr>
        <w:t xml:space="preserve"> for your reference.</w:t>
      </w:r>
    </w:p>
    <w:p w:rsidR="00EA02A8" w:rsidRDefault="00EA02A8" w:rsidP="00FB048B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51B3A">
        <w:rPr>
          <w:sz w:val="24"/>
          <w:szCs w:val="24"/>
        </w:rPr>
        <w:t>program b</w:t>
      </w:r>
      <w:r>
        <w:rPr>
          <w:sz w:val="24"/>
          <w:szCs w:val="24"/>
        </w:rPr>
        <w:t>udget should</w:t>
      </w:r>
      <w:r w:rsidRPr="00EA02A8">
        <w:rPr>
          <w:rFonts w:eastAsia="Times New Roman" w:cs="Arial"/>
          <w:color w:val="000000"/>
          <w:sz w:val="24"/>
          <w:szCs w:val="24"/>
        </w:rPr>
        <w:t>:</w:t>
      </w:r>
    </w:p>
    <w:p w:rsidR="00EA02A8" w:rsidRDefault="001D2825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For personnel expense, i</w:t>
      </w:r>
      <w:r w:rsidR="00EA02A8">
        <w:rPr>
          <w:rFonts w:eastAsia="Times New Roman" w:cs="Arial"/>
          <w:color w:val="000000"/>
          <w:sz w:val="24"/>
          <w:szCs w:val="24"/>
        </w:rPr>
        <w:t>dentify each position, salary and percentage of time devoted to the program.</w:t>
      </w:r>
    </w:p>
    <w:p w:rsidR="00A65E37" w:rsidRDefault="00EA02A8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 w:rsidRPr="00A65E37">
        <w:rPr>
          <w:rFonts w:eastAsia="Times New Roman" w:cs="Arial"/>
          <w:color w:val="000000"/>
          <w:sz w:val="24"/>
          <w:szCs w:val="24"/>
        </w:rPr>
        <w:t>Identify each item of equipment and its cost</w:t>
      </w:r>
      <w:r w:rsidR="00A65E37">
        <w:rPr>
          <w:rFonts w:eastAsia="Times New Roman" w:cs="Arial"/>
          <w:color w:val="000000"/>
          <w:sz w:val="24"/>
          <w:szCs w:val="24"/>
        </w:rPr>
        <w:t>.</w:t>
      </w:r>
    </w:p>
    <w:p w:rsidR="008D58E7" w:rsidRPr="00A65E37" w:rsidRDefault="008D58E7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 w:rsidRPr="00A65E37">
        <w:rPr>
          <w:rFonts w:eastAsia="Times New Roman" w:cs="Arial"/>
          <w:color w:val="000000"/>
          <w:sz w:val="24"/>
          <w:szCs w:val="24"/>
        </w:rPr>
        <w:t>If you are requesting funds for any single expense (other than personnel) that exceeds $5,000</w:t>
      </w:r>
      <w:r w:rsidR="00CA5B35" w:rsidRPr="00A65E37">
        <w:rPr>
          <w:rFonts w:eastAsia="Times New Roman" w:cs="Arial"/>
          <w:color w:val="000000"/>
          <w:sz w:val="24"/>
          <w:szCs w:val="24"/>
        </w:rPr>
        <w:t xml:space="preserve"> (equipment, professional services, </w:t>
      </w:r>
      <w:proofErr w:type="spellStart"/>
      <w:r w:rsidR="00CA5B35" w:rsidRPr="00A65E37">
        <w:rPr>
          <w:rFonts w:eastAsia="Times New Roman" w:cs="Arial"/>
          <w:color w:val="000000"/>
          <w:sz w:val="24"/>
          <w:szCs w:val="24"/>
        </w:rPr>
        <w:t>etc</w:t>
      </w:r>
      <w:proofErr w:type="spellEnd"/>
      <w:r w:rsidR="00CA5B35" w:rsidRPr="00A65E37">
        <w:rPr>
          <w:rFonts w:eastAsia="Times New Roman" w:cs="Arial"/>
          <w:color w:val="000000"/>
          <w:sz w:val="24"/>
          <w:szCs w:val="24"/>
        </w:rPr>
        <w:t>)</w:t>
      </w:r>
      <w:r w:rsidRPr="00A65E37">
        <w:rPr>
          <w:rFonts w:eastAsia="Times New Roman" w:cs="Arial"/>
          <w:color w:val="000000"/>
          <w:sz w:val="24"/>
          <w:szCs w:val="24"/>
        </w:rPr>
        <w:t>, p</w:t>
      </w:r>
      <w:r w:rsidR="001D2825" w:rsidRPr="00A65E37">
        <w:rPr>
          <w:rFonts w:eastAsia="Times New Roman" w:cs="Arial"/>
          <w:color w:val="000000"/>
          <w:sz w:val="24"/>
          <w:szCs w:val="24"/>
        </w:rPr>
        <w:t>lease upload the bids</w:t>
      </w:r>
      <w:r w:rsidR="00CA5B35" w:rsidRPr="00A65E37">
        <w:rPr>
          <w:rFonts w:eastAsia="Times New Roman" w:cs="Arial"/>
          <w:color w:val="000000"/>
          <w:sz w:val="24"/>
          <w:szCs w:val="24"/>
        </w:rPr>
        <w:t>/quotes</w:t>
      </w:r>
      <w:r w:rsidR="001D2825" w:rsidRPr="00A65E37">
        <w:rPr>
          <w:rFonts w:eastAsia="Times New Roman" w:cs="Arial"/>
          <w:color w:val="000000"/>
          <w:sz w:val="24"/>
          <w:szCs w:val="24"/>
        </w:rPr>
        <w:t xml:space="preserve"> into the </w:t>
      </w:r>
      <w:r w:rsidR="001D2825" w:rsidRPr="00E46C88">
        <w:rPr>
          <w:rFonts w:eastAsia="Times New Roman" w:cs="Arial"/>
          <w:sz w:val="24"/>
          <w:szCs w:val="24"/>
          <w:u w:val="single"/>
        </w:rPr>
        <w:t>“Other Documents”</w:t>
      </w:r>
      <w:r w:rsidR="001D2825" w:rsidRPr="00E46C88">
        <w:rPr>
          <w:rFonts w:eastAsia="Times New Roman" w:cs="Arial"/>
          <w:sz w:val="24"/>
          <w:szCs w:val="24"/>
        </w:rPr>
        <w:t xml:space="preserve"> </w:t>
      </w:r>
      <w:r w:rsidR="001D2825" w:rsidRPr="00A65E37">
        <w:rPr>
          <w:rFonts w:eastAsia="Times New Roman" w:cs="Arial"/>
          <w:color w:val="000000"/>
          <w:sz w:val="24"/>
          <w:szCs w:val="24"/>
        </w:rPr>
        <w:t>section</w:t>
      </w:r>
      <w:r w:rsidRPr="00A65E37">
        <w:rPr>
          <w:rFonts w:eastAsia="Times New Roman" w:cs="Arial"/>
          <w:color w:val="000000"/>
          <w:sz w:val="24"/>
          <w:szCs w:val="24"/>
        </w:rPr>
        <w:t xml:space="preserve"> on the application.</w:t>
      </w:r>
      <w:r w:rsidR="00F72DC8">
        <w:rPr>
          <w:rFonts w:eastAsia="Times New Roman" w:cs="Arial"/>
          <w:color w:val="000000"/>
          <w:sz w:val="24"/>
          <w:szCs w:val="24"/>
        </w:rPr>
        <w:t xml:space="preserve"> </w:t>
      </w:r>
      <w:r w:rsidR="00F72DC8">
        <w:rPr>
          <w:rFonts w:eastAsia="Times New Roman" w:cs="Arial"/>
          <w:i/>
          <w:color w:val="000000"/>
          <w:sz w:val="24"/>
          <w:szCs w:val="24"/>
        </w:rPr>
        <w:t>Remember to scan as one document.</w:t>
      </w:r>
    </w:p>
    <w:p w:rsidR="00130E91" w:rsidRDefault="001D2825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Make sure information discussed in applicat</w:t>
      </w:r>
      <w:r w:rsidR="00805B31">
        <w:rPr>
          <w:rFonts w:eastAsia="Times New Roman" w:cs="Arial"/>
          <w:color w:val="000000"/>
          <w:sz w:val="24"/>
          <w:szCs w:val="24"/>
        </w:rPr>
        <w:t>ion and budget narrative matches the</w:t>
      </w:r>
      <w:r>
        <w:rPr>
          <w:rFonts w:eastAsia="Times New Roman" w:cs="Arial"/>
          <w:color w:val="000000"/>
          <w:sz w:val="24"/>
          <w:szCs w:val="24"/>
        </w:rPr>
        <w:t xml:space="preserve"> program budget.</w:t>
      </w:r>
    </w:p>
    <w:p w:rsidR="00A65E37" w:rsidRPr="00A65E37" w:rsidRDefault="00A65E37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All In-Kind expense must be offset in the revenues column as In-Kind support.</w:t>
      </w:r>
    </w:p>
    <w:p w:rsidR="00CA5B35" w:rsidRDefault="00CA5B35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Please provide detail of Other Expenses and In-Kind expenses.  This can be done by either adding rows to the Program Budget, or including the detail in the Budget Narrative.</w:t>
      </w:r>
    </w:p>
    <w:p w:rsidR="00520577" w:rsidRDefault="00CA5B35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For </w:t>
      </w:r>
      <w:r w:rsidR="00A65E37">
        <w:rPr>
          <w:rFonts w:eastAsia="Times New Roman" w:cs="Arial"/>
          <w:color w:val="000000"/>
          <w:sz w:val="24"/>
          <w:szCs w:val="24"/>
        </w:rPr>
        <w:t>T</w:t>
      </w:r>
      <w:r>
        <w:rPr>
          <w:rFonts w:eastAsia="Times New Roman" w:cs="Arial"/>
          <w:color w:val="000000"/>
          <w:sz w:val="24"/>
          <w:szCs w:val="24"/>
        </w:rPr>
        <w:t xml:space="preserve">ravel </w:t>
      </w:r>
      <w:r w:rsidR="00A65E37">
        <w:rPr>
          <w:rFonts w:eastAsia="Times New Roman" w:cs="Arial"/>
          <w:color w:val="000000"/>
          <w:sz w:val="24"/>
          <w:szCs w:val="24"/>
        </w:rPr>
        <w:t>E</w:t>
      </w:r>
      <w:r>
        <w:rPr>
          <w:rFonts w:eastAsia="Times New Roman" w:cs="Arial"/>
          <w:color w:val="000000"/>
          <w:sz w:val="24"/>
          <w:szCs w:val="24"/>
        </w:rPr>
        <w:t>xpenses</w:t>
      </w:r>
      <w:r w:rsidR="00520577">
        <w:rPr>
          <w:rFonts w:eastAsia="Times New Roman" w:cs="Arial"/>
          <w:color w:val="000000"/>
          <w:sz w:val="24"/>
          <w:szCs w:val="24"/>
        </w:rPr>
        <w:t>:</w:t>
      </w:r>
    </w:p>
    <w:p w:rsidR="00A65E37" w:rsidRPr="00D51262" w:rsidRDefault="00E46C88" w:rsidP="00D51262">
      <w:pPr>
        <w:pStyle w:val="ListParagraph"/>
        <w:numPr>
          <w:ilvl w:val="1"/>
          <w:numId w:val="1"/>
        </w:numPr>
        <w:rPr>
          <w:rFonts w:eastAsia="Times New Roman" w:cs="Arial"/>
          <w:color w:val="000000"/>
          <w:sz w:val="24"/>
          <w:szCs w:val="24"/>
        </w:rPr>
      </w:pPr>
      <w:r w:rsidRPr="00D51262">
        <w:rPr>
          <w:rFonts w:eastAsia="Times New Roman" w:cs="Arial"/>
          <w:color w:val="000000"/>
          <w:sz w:val="24"/>
          <w:szCs w:val="24"/>
        </w:rPr>
        <w:t>P</w:t>
      </w:r>
      <w:r w:rsidR="00CA5B35" w:rsidRPr="00D51262">
        <w:rPr>
          <w:rFonts w:eastAsia="Times New Roman" w:cs="Arial"/>
          <w:color w:val="000000"/>
          <w:sz w:val="24"/>
          <w:szCs w:val="24"/>
        </w:rPr>
        <w:t>lease use the mileage rate in effect currently</w:t>
      </w:r>
      <w:r w:rsidR="00A65E37" w:rsidRPr="00D51262">
        <w:rPr>
          <w:rFonts w:eastAsia="Times New Roman" w:cs="Arial"/>
          <w:color w:val="000000"/>
          <w:sz w:val="24"/>
          <w:szCs w:val="24"/>
        </w:rPr>
        <w:t xml:space="preserve">.  </w:t>
      </w:r>
      <w:r w:rsidR="00CA5B35" w:rsidRPr="00D51262">
        <w:rPr>
          <w:rFonts w:eastAsia="Times New Roman" w:cs="Arial"/>
          <w:color w:val="000000"/>
          <w:sz w:val="24"/>
          <w:szCs w:val="24"/>
        </w:rPr>
        <w:t xml:space="preserve">This can be obtained using the following link. </w:t>
      </w:r>
      <w:hyperlink r:id="rId5" w:history="1">
        <w:r w:rsidR="00CA5B35" w:rsidRPr="00D51262">
          <w:rPr>
            <w:rStyle w:val="Hyperlink"/>
            <w:rFonts w:eastAsia="Times New Roman" w:cs="Arial"/>
            <w:sz w:val="24"/>
            <w:szCs w:val="24"/>
          </w:rPr>
          <w:t>https://www.irs.gov/tax-professionals/standard-mileage-rates/</w:t>
        </w:r>
      </w:hyperlink>
      <w:r w:rsidR="001A1D88" w:rsidRPr="00D51262">
        <w:rPr>
          <w:rFonts w:eastAsia="Times New Roman" w:cs="Arial"/>
          <w:color w:val="000000"/>
          <w:sz w:val="24"/>
          <w:szCs w:val="24"/>
        </w:rPr>
        <w:t xml:space="preserve">.  </w:t>
      </w:r>
      <w:r w:rsidR="00A65E37" w:rsidRPr="00D5126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63713B" w:rsidRDefault="0063713B" w:rsidP="00D51262">
      <w:pPr>
        <w:pStyle w:val="ListParagraph"/>
        <w:numPr>
          <w:ilvl w:val="1"/>
          <w:numId w:val="1"/>
        </w:numPr>
        <w:ind w:left="990" w:hanging="270"/>
      </w:pPr>
      <w:r>
        <w:t>For Lodging, and Meals/Incidenta</w:t>
      </w:r>
      <w:r w:rsidR="00D51262">
        <w:t>l</w:t>
      </w:r>
      <w:r>
        <w:t>s:</w:t>
      </w:r>
    </w:p>
    <w:p w:rsidR="0063713B" w:rsidRPr="0063713B" w:rsidRDefault="0063713B" w:rsidP="00D51262">
      <w:pPr>
        <w:pStyle w:val="ListParagraph"/>
        <w:numPr>
          <w:ilvl w:val="1"/>
          <w:numId w:val="1"/>
        </w:numPr>
      </w:pPr>
      <w:r>
        <w:t xml:space="preserve">Although we don’t require the use of the published lodging per diem and meals/incidentals per diem, you can find those rates at </w:t>
      </w:r>
      <w:hyperlink r:id="rId6" w:history="1">
        <w:r w:rsidRPr="00B528BB">
          <w:rPr>
            <w:rStyle w:val="Hyperlink"/>
          </w:rPr>
          <w:t>https://www.gsa.gov/perdiem</w:t>
        </w:r>
      </w:hyperlink>
      <w:r>
        <w:t xml:space="preserve"> if you choose.</w:t>
      </w:r>
    </w:p>
    <w:p w:rsidR="00F625E0" w:rsidRDefault="00F625E0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The application allows you to add up to 10% of total project expenses for Indirect Costs. If the nature of your </w:t>
      </w:r>
      <w:r w:rsidR="00E46C88">
        <w:rPr>
          <w:rFonts w:eastAsia="Times New Roman" w:cs="Arial"/>
          <w:color w:val="000000"/>
          <w:sz w:val="24"/>
          <w:szCs w:val="24"/>
        </w:rPr>
        <w:t xml:space="preserve">funding </w:t>
      </w:r>
      <w:r>
        <w:rPr>
          <w:rFonts w:eastAsia="Times New Roman" w:cs="Arial"/>
          <w:color w:val="000000"/>
          <w:sz w:val="24"/>
          <w:szCs w:val="24"/>
        </w:rPr>
        <w:t>request is for general operations and includes the entire budget for the year, you must enter $0</w:t>
      </w:r>
      <w:r w:rsidR="00E46C88">
        <w:rPr>
          <w:rFonts w:eastAsia="Times New Roman" w:cs="Arial"/>
          <w:color w:val="000000"/>
          <w:sz w:val="24"/>
          <w:szCs w:val="24"/>
        </w:rPr>
        <w:t xml:space="preserve"> for Indirect Costs.  On the other hand</w:t>
      </w:r>
      <w:r>
        <w:rPr>
          <w:rFonts w:eastAsia="Times New Roman" w:cs="Arial"/>
          <w:color w:val="000000"/>
          <w:sz w:val="24"/>
          <w:szCs w:val="24"/>
        </w:rPr>
        <w:t xml:space="preserve">, </w:t>
      </w:r>
      <w:r w:rsidR="00E46C88">
        <w:rPr>
          <w:rFonts w:eastAsia="Times New Roman" w:cs="Arial"/>
          <w:color w:val="000000"/>
          <w:sz w:val="24"/>
          <w:szCs w:val="24"/>
        </w:rPr>
        <w:t xml:space="preserve">if your funding request is for a specific program or project, </w:t>
      </w:r>
      <w:r>
        <w:rPr>
          <w:rFonts w:eastAsia="Times New Roman" w:cs="Arial"/>
          <w:color w:val="000000"/>
          <w:sz w:val="24"/>
          <w:szCs w:val="24"/>
        </w:rPr>
        <w:t xml:space="preserve">please do not allocate personnel expenses for </w:t>
      </w:r>
      <w:r w:rsidR="00E46C88">
        <w:rPr>
          <w:rFonts w:eastAsia="Times New Roman" w:cs="Arial"/>
          <w:color w:val="000000"/>
          <w:sz w:val="24"/>
          <w:szCs w:val="24"/>
        </w:rPr>
        <w:t>non-program</w:t>
      </w:r>
      <w:r>
        <w:rPr>
          <w:rFonts w:eastAsia="Times New Roman" w:cs="Arial"/>
          <w:color w:val="000000"/>
          <w:sz w:val="24"/>
          <w:szCs w:val="24"/>
        </w:rPr>
        <w:t xml:space="preserve"> staff in the Personnel Expenses section.  These are indirect costs and should be accounted for in the Indirect Costs line item, subject to the 10% limitation.  Please describe the nature of the Indirect Costs in the Budget Narrative.</w:t>
      </w:r>
    </w:p>
    <w:p w:rsidR="00F625E0" w:rsidRPr="001420D3" w:rsidRDefault="00F625E0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Please double check the </w:t>
      </w:r>
      <w:r w:rsidR="001A1D88">
        <w:rPr>
          <w:rFonts w:eastAsia="Times New Roman" w:cs="Arial"/>
          <w:color w:val="000000"/>
          <w:sz w:val="24"/>
          <w:szCs w:val="24"/>
        </w:rPr>
        <w:t>Totals</w:t>
      </w:r>
      <w:r>
        <w:rPr>
          <w:rFonts w:eastAsia="Times New Roman" w:cs="Arial"/>
          <w:color w:val="000000"/>
          <w:sz w:val="24"/>
          <w:szCs w:val="24"/>
        </w:rPr>
        <w:t xml:space="preserve">, and make sure the formulas </w:t>
      </w:r>
      <w:r w:rsidR="001A1D88">
        <w:rPr>
          <w:rFonts w:eastAsia="Times New Roman" w:cs="Arial"/>
          <w:color w:val="000000"/>
          <w:sz w:val="24"/>
          <w:szCs w:val="24"/>
        </w:rPr>
        <w:t xml:space="preserve">built into the spreadsheet are </w:t>
      </w:r>
      <w:r>
        <w:rPr>
          <w:rFonts w:eastAsia="Times New Roman" w:cs="Arial"/>
          <w:color w:val="000000"/>
          <w:sz w:val="24"/>
          <w:szCs w:val="24"/>
        </w:rPr>
        <w:t xml:space="preserve">picking up all applicable cells, </w:t>
      </w:r>
      <w:r>
        <w:rPr>
          <w:rFonts w:eastAsia="Times New Roman" w:cs="Arial"/>
          <w:i/>
          <w:color w:val="000000"/>
          <w:sz w:val="24"/>
          <w:szCs w:val="24"/>
        </w:rPr>
        <w:t>particularly if you added rows to the spreadsheet.</w:t>
      </w:r>
    </w:p>
    <w:p w:rsidR="00C176AD" w:rsidRDefault="001420D3" w:rsidP="00C176AD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When you are listing Other Revenue Sources at the bottom, please only list </w:t>
      </w:r>
      <w:r w:rsidR="00E46C88">
        <w:rPr>
          <w:rFonts w:eastAsia="Times New Roman" w:cs="Arial"/>
          <w:color w:val="000000"/>
          <w:sz w:val="24"/>
          <w:szCs w:val="24"/>
        </w:rPr>
        <w:t xml:space="preserve">committed or pending </w:t>
      </w:r>
      <w:r>
        <w:rPr>
          <w:rFonts w:eastAsia="Times New Roman" w:cs="Arial"/>
          <w:color w:val="000000"/>
          <w:sz w:val="24"/>
          <w:szCs w:val="24"/>
        </w:rPr>
        <w:t xml:space="preserve">funding </w:t>
      </w:r>
      <w:r w:rsidR="00E46C88">
        <w:rPr>
          <w:rFonts w:eastAsia="Times New Roman" w:cs="Arial"/>
          <w:color w:val="000000"/>
          <w:sz w:val="24"/>
          <w:szCs w:val="24"/>
        </w:rPr>
        <w:t xml:space="preserve">sources </w:t>
      </w:r>
      <w:r>
        <w:rPr>
          <w:rFonts w:eastAsia="Times New Roman" w:cs="Arial"/>
          <w:color w:val="000000"/>
          <w:sz w:val="24"/>
          <w:szCs w:val="24"/>
        </w:rPr>
        <w:t>applicable to the Legacy Foundation’s funding period. Please also complete all columns for all Other Revenue Sources listed.</w:t>
      </w:r>
      <w:r w:rsidR="00C176AD">
        <w:rPr>
          <w:rFonts w:eastAsia="Times New Roman" w:cs="Arial"/>
          <w:color w:val="000000"/>
          <w:sz w:val="24"/>
          <w:szCs w:val="24"/>
        </w:rPr>
        <w:t xml:space="preserve">  Make sure you indicate the status (i.e. applied, pending, will submit on ___) and the date!</w:t>
      </w:r>
    </w:p>
    <w:p w:rsidR="00FE3671" w:rsidRDefault="00C176AD" w:rsidP="00C176AD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 w:rsidRPr="00C176AD">
        <w:rPr>
          <w:rFonts w:eastAsia="Times New Roman" w:cs="Arial"/>
          <w:color w:val="000000"/>
          <w:sz w:val="24"/>
          <w:szCs w:val="24"/>
        </w:rPr>
        <w:t>If submitting a budget for a multi-year grant (must have prior approval), then in addition to the master budget, each year needs its own tab.</w:t>
      </w:r>
    </w:p>
    <w:p w:rsidR="00C176AD" w:rsidRPr="00C176AD" w:rsidRDefault="00C176AD" w:rsidP="00C176AD">
      <w:pPr>
        <w:pStyle w:val="ListParagraph"/>
        <w:ind w:left="990"/>
        <w:rPr>
          <w:rFonts w:eastAsia="Times New Roman" w:cs="Arial"/>
          <w:color w:val="000000"/>
          <w:sz w:val="24"/>
          <w:szCs w:val="24"/>
        </w:rPr>
      </w:pPr>
      <w:bookmarkStart w:id="0" w:name="_GoBack"/>
      <w:bookmarkEnd w:id="0"/>
    </w:p>
    <w:p w:rsidR="00FB1266" w:rsidRDefault="00F72DC8" w:rsidP="00AA17DB">
      <w:pPr>
        <w:pStyle w:val="ListParagraph"/>
        <w:numPr>
          <w:ilvl w:val="0"/>
          <w:numId w:val="2"/>
        </w:numPr>
        <w:tabs>
          <w:tab w:val="left" w:pos="1080"/>
        </w:tabs>
        <w:ind w:left="720"/>
      </w:pPr>
      <w:r w:rsidRPr="00C176AD">
        <w:rPr>
          <w:rFonts w:eastAsia="Times New Roman" w:cs="Arial"/>
          <w:color w:val="000000"/>
          <w:sz w:val="24"/>
          <w:szCs w:val="24"/>
        </w:rPr>
        <w:t>Please provide</w:t>
      </w:r>
      <w:r w:rsidR="008D58E7" w:rsidRPr="00C176AD">
        <w:rPr>
          <w:rFonts w:eastAsia="Times New Roman" w:cs="Arial"/>
          <w:color w:val="000000"/>
          <w:sz w:val="24"/>
          <w:szCs w:val="24"/>
        </w:rPr>
        <w:t xml:space="preserve"> </w:t>
      </w:r>
      <w:r w:rsidR="009A6E05" w:rsidRPr="00C176AD">
        <w:rPr>
          <w:rFonts w:eastAsia="Times New Roman" w:cs="Arial"/>
          <w:color w:val="000000"/>
          <w:sz w:val="24"/>
          <w:szCs w:val="24"/>
        </w:rPr>
        <w:t>a budget narrative, and include all items required in the instructions. Be sure to e</w:t>
      </w:r>
      <w:r w:rsidR="001255E8" w:rsidRPr="00C176AD">
        <w:rPr>
          <w:rFonts w:eastAsia="Times New Roman" w:cs="Arial"/>
          <w:color w:val="000000"/>
          <w:sz w:val="24"/>
          <w:szCs w:val="24"/>
        </w:rPr>
        <w:t>xpand on any particular line item included in the budget</w:t>
      </w:r>
      <w:r w:rsidR="004C5739" w:rsidRPr="00C176AD">
        <w:rPr>
          <w:rFonts w:eastAsia="Times New Roman" w:cs="Arial"/>
          <w:color w:val="000000"/>
          <w:sz w:val="24"/>
          <w:szCs w:val="24"/>
        </w:rPr>
        <w:t xml:space="preserve">, if </w:t>
      </w:r>
      <w:r w:rsidR="009A6E05" w:rsidRPr="00C176AD">
        <w:rPr>
          <w:rFonts w:eastAsia="Times New Roman" w:cs="Arial"/>
          <w:color w:val="000000"/>
          <w:sz w:val="24"/>
          <w:szCs w:val="24"/>
        </w:rPr>
        <w:t xml:space="preserve">additional explanation is </w:t>
      </w:r>
      <w:r w:rsidR="004C5739" w:rsidRPr="00C176AD">
        <w:rPr>
          <w:rFonts w:eastAsia="Times New Roman" w:cs="Arial"/>
          <w:color w:val="000000"/>
          <w:sz w:val="24"/>
          <w:szCs w:val="24"/>
        </w:rPr>
        <w:t>necessary</w:t>
      </w:r>
      <w:r w:rsidR="009A6E05" w:rsidRPr="00C176AD">
        <w:rPr>
          <w:rFonts w:eastAsia="Times New Roman" w:cs="Arial"/>
          <w:color w:val="000000"/>
          <w:sz w:val="24"/>
          <w:szCs w:val="24"/>
        </w:rPr>
        <w:t xml:space="preserve"> for a better understanding of your </w:t>
      </w:r>
      <w:r w:rsidRPr="00C176AD">
        <w:rPr>
          <w:rFonts w:eastAsia="Times New Roman" w:cs="Arial"/>
          <w:color w:val="000000"/>
          <w:sz w:val="24"/>
          <w:szCs w:val="24"/>
        </w:rPr>
        <w:t>project/program</w:t>
      </w:r>
      <w:r w:rsidR="004C5739" w:rsidRPr="00C176AD">
        <w:rPr>
          <w:rFonts w:eastAsia="Times New Roman" w:cs="Arial"/>
          <w:color w:val="000000"/>
          <w:sz w:val="24"/>
          <w:szCs w:val="24"/>
        </w:rPr>
        <w:t>.</w:t>
      </w:r>
    </w:p>
    <w:sectPr w:rsidR="00FB1266" w:rsidSect="00C17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08A8"/>
    <w:multiLevelType w:val="hybridMultilevel"/>
    <w:tmpl w:val="EC76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E426C"/>
    <w:multiLevelType w:val="hybridMultilevel"/>
    <w:tmpl w:val="68A4D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4E1"/>
    <w:multiLevelType w:val="hybridMultilevel"/>
    <w:tmpl w:val="027C8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66"/>
    <w:rsid w:val="001255E8"/>
    <w:rsid w:val="00130E91"/>
    <w:rsid w:val="001420D3"/>
    <w:rsid w:val="001A1D88"/>
    <w:rsid w:val="001D2825"/>
    <w:rsid w:val="00251B3A"/>
    <w:rsid w:val="003520A1"/>
    <w:rsid w:val="00374909"/>
    <w:rsid w:val="003A5AC2"/>
    <w:rsid w:val="003F2C2B"/>
    <w:rsid w:val="004843A3"/>
    <w:rsid w:val="004C5739"/>
    <w:rsid w:val="00520577"/>
    <w:rsid w:val="005E43D1"/>
    <w:rsid w:val="0063713B"/>
    <w:rsid w:val="006A5C45"/>
    <w:rsid w:val="006A7ADE"/>
    <w:rsid w:val="00805B31"/>
    <w:rsid w:val="008D58E7"/>
    <w:rsid w:val="00952528"/>
    <w:rsid w:val="009A6E05"/>
    <w:rsid w:val="009C51FF"/>
    <w:rsid w:val="00A65E37"/>
    <w:rsid w:val="00A72C93"/>
    <w:rsid w:val="00B90587"/>
    <w:rsid w:val="00BD7252"/>
    <w:rsid w:val="00C176AD"/>
    <w:rsid w:val="00C415E0"/>
    <w:rsid w:val="00CA2F64"/>
    <w:rsid w:val="00CA5B35"/>
    <w:rsid w:val="00CE14C7"/>
    <w:rsid w:val="00CE545B"/>
    <w:rsid w:val="00D061C9"/>
    <w:rsid w:val="00D51262"/>
    <w:rsid w:val="00E46C88"/>
    <w:rsid w:val="00E55D50"/>
    <w:rsid w:val="00EA02A8"/>
    <w:rsid w:val="00EE2E69"/>
    <w:rsid w:val="00F625E0"/>
    <w:rsid w:val="00F72DC8"/>
    <w:rsid w:val="00FB048B"/>
    <w:rsid w:val="00FB1266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FE84"/>
  <w15:chartTrackingRefBased/>
  <w15:docId w15:val="{5E449D26-C986-409F-BE3E-747ABD4E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B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a.gov/perdiem" TargetMode="External"/><Relationship Id="rId5" Type="http://schemas.openxmlformats.org/officeDocument/2006/relationships/hyperlink" Target="https://www.irs.gov/tax-professionals/standard-mileage-r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Reyes</dc:creator>
  <cp:keywords/>
  <dc:description/>
  <cp:lastModifiedBy>Judy Quisenberry</cp:lastModifiedBy>
  <cp:revision>3</cp:revision>
  <cp:lastPrinted>2017-08-09T14:33:00Z</cp:lastPrinted>
  <dcterms:created xsi:type="dcterms:W3CDTF">2020-02-13T21:20:00Z</dcterms:created>
  <dcterms:modified xsi:type="dcterms:W3CDTF">2020-02-14T19:41:00Z</dcterms:modified>
</cp:coreProperties>
</file>